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D1" w:rsidRPr="00EE3A1D" w:rsidRDefault="00401AD1" w:rsidP="00EE3A1D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EE3A1D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ERASMUS+</w:t>
      </w:r>
    </w:p>
    <w:p w:rsidR="00EE3A1D" w:rsidRPr="00EE3A1D" w:rsidRDefault="00D43EF3" w:rsidP="00EE3A1D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EE3A1D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INNETCAMPUS PROGRAM</w:t>
      </w:r>
    </w:p>
    <w:p w:rsidR="00D43EF3" w:rsidRDefault="00D43EF3" w:rsidP="00EE3A1D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D43EF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CONFERENCE FOR THE DISSEMINATION OF RESULTS </w:t>
      </w:r>
    </w:p>
    <w:p w:rsidR="00EE3A1D" w:rsidRPr="00EE3A1D" w:rsidRDefault="00EE3A1D" w:rsidP="00EE3A1D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EE3A1D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Madrid, Auditorium of ONCE</w:t>
      </w:r>
      <w:r w:rsidR="009C7DD9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Foundation </w:t>
      </w:r>
    </w:p>
    <w:p w:rsidR="00EE3A1D" w:rsidRPr="009C7DD9" w:rsidRDefault="00EE3A1D" w:rsidP="00EE3A1D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9C7DD9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C / Sebastián Herrera, 15</w:t>
      </w:r>
    </w:p>
    <w:p w:rsidR="00EE3A1D" w:rsidRPr="009C7DD9" w:rsidRDefault="00EE3A1D" w:rsidP="00EE3A1D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9C7DD9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28012 Madrid</w:t>
      </w:r>
    </w:p>
    <w:p w:rsidR="00061FEF" w:rsidRPr="009C7DD9" w:rsidRDefault="006D6405" w:rsidP="00EE3A1D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March 27</w:t>
      </w:r>
      <w:r w:rsidR="0058603A" w:rsidRPr="009C7DD9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th</w:t>
      </w:r>
      <w:r w:rsidR="00EE3A1D" w:rsidRPr="009C7DD9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, 2017</w:t>
      </w:r>
    </w:p>
    <w:p w:rsidR="00401AD1" w:rsidRPr="00E9366C" w:rsidRDefault="00822DAD" w:rsidP="00401AD1">
      <w:pP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10,00- 11,00 h</w:t>
      </w:r>
      <w:r w:rsidR="00401AD1" w:rsidRPr="00E9366C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.</w:t>
      </w: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Opening.</w:t>
      </w:r>
      <w:r w:rsidR="00E9366C" w:rsidRPr="00E9366C">
        <w:rPr>
          <w:lang w:val="en-US"/>
        </w:rPr>
        <w:t xml:space="preserve"> </w:t>
      </w:r>
      <w:r w:rsidR="00E9366C" w:rsidRPr="00E9366C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International mobility for people with disabilities.</w:t>
      </w:r>
    </w:p>
    <w:p w:rsidR="003F21D0" w:rsidRPr="003F21D0" w:rsidRDefault="00876FD2" w:rsidP="008D10D5">
      <w:pPr>
        <w:pStyle w:val="Prrafodelista"/>
        <w:numPr>
          <w:ilvl w:val="0"/>
          <w:numId w:val="8"/>
        </w:numPr>
        <w:rPr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Mr. Pablo Martin. </w:t>
      </w:r>
      <w:r w:rsidR="008D10D5">
        <w:rPr>
          <w:rFonts w:ascii="Arial" w:hAnsi="Arial" w:cs="Arial"/>
          <w:color w:val="000000" w:themeColor="text1"/>
          <w:sz w:val="24"/>
          <w:szCs w:val="24"/>
          <w:lang w:val="en-US"/>
        </w:rPr>
        <w:t>Director of the</w:t>
      </w:r>
      <w:r w:rsidR="008D10D5" w:rsidRPr="00A945FB">
        <w:rPr>
          <w:lang w:val="en-US"/>
        </w:rPr>
        <w:t xml:space="preserve"> </w:t>
      </w:r>
      <w:r w:rsidR="008D10D5" w:rsidRPr="008D10D5">
        <w:rPr>
          <w:rFonts w:ascii="Arial" w:hAnsi="Arial" w:cs="Arial"/>
          <w:color w:val="000000" w:themeColor="text1"/>
          <w:sz w:val="24"/>
          <w:szCs w:val="24"/>
          <w:lang w:val="en-US"/>
        </w:rPr>
        <w:t>Spanish service for the internationalization of Education</w:t>
      </w:r>
      <w:r w:rsidR="008D10D5" w:rsidRPr="00A945FB">
        <w:rPr>
          <w:lang w:val="en-US"/>
        </w:rPr>
        <w:t xml:space="preserve"> </w:t>
      </w:r>
      <w:r w:rsidR="008D10D5">
        <w:rPr>
          <w:rFonts w:ascii="Arial" w:hAnsi="Arial" w:cs="Arial"/>
          <w:color w:val="000000" w:themeColor="text1"/>
          <w:sz w:val="24"/>
          <w:szCs w:val="24"/>
          <w:lang w:val="en-US"/>
        </w:rPr>
        <w:t>Spanish Service for the I</w:t>
      </w:r>
      <w:r w:rsidR="008D10D5" w:rsidRPr="008D10D5">
        <w:rPr>
          <w:rFonts w:ascii="Arial" w:hAnsi="Arial" w:cs="Arial"/>
          <w:color w:val="000000" w:themeColor="text1"/>
          <w:sz w:val="24"/>
          <w:szCs w:val="24"/>
          <w:lang w:val="en-US"/>
        </w:rPr>
        <w:t>nternationalization of Education</w:t>
      </w:r>
      <w:r w:rsidR="008D10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</w:t>
      </w:r>
      <w:r w:rsidR="00401AD1" w:rsidRPr="009C7DD9">
        <w:rPr>
          <w:rFonts w:ascii="Arial" w:hAnsi="Arial" w:cs="Arial"/>
          <w:color w:val="000000" w:themeColor="text1"/>
          <w:sz w:val="24"/>
          <w:szCs w:val="24"/>
          <w:lang w:val="en-US"/>
        </w:rPr>
        <w:t>SEPIE</w:t>
      </w:r>
      <w:r w:rsidR="008D10D5">
        <w:rPr>
          <w:rFonts w:ascii="Arial" w:hAnsi="Arial" w:cs="Arial"/>
          <w:color w:val="000000" w:themeColor="text1"/>
          <w:sz w:val="24"/>
          <w:szCs w:val="24"/>
          <w:lang w:val="en-US"/>
        </w:rPr>
        <w:t>)</w:t>
      </w:r>
      <w:r w:rsidR="00401AD1" w:rsidRPr="009C7DD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="00E9366C" w:rsidRPr="003F21D0">
        <w:rPr>
          <w:rFonts w:ascii="Arial" w:hAnsi="Arial" w:cs="Arial"/>
          <w:color w:val="000000" w:themeColor="text1"/>
          <w:sz w:val="24"/>
          <w:szCs w:val="24"/>
          <w:lang w:val="en-US"/>
        </w:rPr>
        <w:t>The Erasmus + program</w:t>
      </w:r>
      <w:r w:rsidR="008D10D5">
        <w:rPr>
          <w:rFonts w:ascii="Arial" w:hAnsi="Arial" w:cs="Arial"/>
          <w:color w:val="000000" w:themeColor="text1"/>
          <w:sz w:val="24"/>
          <w:szCs w:val="24"/>
          <w:lang w:val="en-US"/>
        </w:rPr>
        <w:t>me</w:t>
      </w:r>
      <w:r w:rsidR="00E9366C" w:rsidRPr="003F21D0">
        <w:rPr>
          <w:rFonts w:ascii="Arial" w:hAnsi="Arial" w:cs="Arial"/>
          <w:color w:val="000000" w:themeColor="text1"/>
          <w:sz w:val="24"/>
          <w:szCs w:val="24"/>
          <w:lang w:val="en-US"/>
        </w:rPr>
        <w:t>: Specific program</w:t>
      </w:r>
      <w:r w:rsidR="008D10D5">
        <w:rPr>
          <w:rFonts w:ascii="Arial" w:hAnsi="Arial" w:cs="Arial"/>
          <w:color w:val="000000" w:themeColor="text1"/>
          <w:sz w:val="24"/>
          <w:szCs w:val="24"/>
          <w:lang w:val="en-US"/>
        </w:rPr>
        <w:t>m</w:t>
      </w:r>
      <w:r w:rsidR="00E9366C" w:rsidRPr="003F21D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 and additional support for people with </w:t>
      </w:r>
      <w:r w:rsidR="003D4FFF" w:rsidRPr="003F21D0">
        <w:rPr>
          <w:rFonts w:ascii="Arial" w:hAnsi="Arial" w:cs="Arial"/>
          <w:color w:val="000000" w:themeColor="text1"/>
          <w:sz w:val="24"/>
          <w:szCs w:val="24"/>
          <w:lang w:val="en-US"/>
        </w:rPr>
        <w:t>disabilities.</w:t>
      </w:r>
      <w:r w:rsidR="003F21D0" w:rsidRPr="003F21D0">
        <w:rPr>
          <w:lang w:val="en-US"/>
        </w:rPr>
        <w:t xml:space="preserve"> </w:t>
      </w:r>
    </w:p>
    <w:p w:rsidR="003F21D0" w:rsidRDefault="003F21D0" w:rsidP="003F21D0">
      <w:pPr>
        <w:pStyle w:val="Prrafodelista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F21D0">
        <w:rPr>
          <w:rFonts w:ascii="Arial" w:hAnsi="Arial" w:cs="Arial"/>
          <w:color w:val="000000" w:themeColor="text1"/>
          <w:sz w:val="24"/>
          <w:szCs w:val="24"/>
          <w:lang w:val="en-US"/>
        </w:rPr>
        <w:t>Commi</w:t>
      </w:r>
      <w:r w:rsidR="008D10D5">
        <w:rPr>
          <w:rFonts w:ascii="Arial" w:hAnsi="Arial" w:cs="Arial"/>
          <w:color w:val="000000" w:themeColor="text1"/>
          <w:sz w:val="24"/>
          <w:szCs w:val="24"/>
          <w:lang w:val="en-US"/>
        </w:rPr>
        <w:t>ssion of internationalization of</w:t>
      </w:r>
      <w:r w:rsidRPr="003F21D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the Conference of  Chancellors of the </w:t>
      </w:r>
      <w:r w:rsidR="0087563C">
        <w:rPr>
          <w:rFonts w:ascii="Arial" w:hAnsi="Arial" w:cs="Arial"/>
          <w:color w:val="000000" w:themeColor="text1"/>
          <w:sz w:val="24"/>
          <w:szCs w:val="24"/>
          <w:lang w:val="en-US"/>
        </w:rPr>
        <w:t>Spanish universities.</w:t>
      </w:r>
    </w:p>
    <w:p w:rsidR="0087563C" w:rsidRPr="009C7DD9" w:rsidRDefault="008D10D5" w:rsidP="003F21D0">
      <w:pPr>
        <w:pStyle w:val="Prrafodelista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A945FB">
        <w:rPr>
          <w:rFonts w:ascii="Arial" w:hAnsi="Arial" w:cs="Arial"/>
          <w:color w:val="000000" w:themeColor="text1"/>
          <w:sz w:val="24"/>
          <w:szCs w:val="24"/>
        </w:rPr>
        <w:t xml:space="preserve">Mr. José Luis Martinez Donoso.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General Director of </w:t>
      </w:r>
      <w:r w:rsidR="0087563C">
        <w:rPr>
          <w:rFonts w:ascii="Arial" w:hAnsi="Arial" w:cs="Arial"/>
          <w:color w:val="000000" w:themeColor="text1"/>
          <w:sz w:val="24"/>
          <w:szCs w:val="24"/>
          <w:lang w:val="en-US"/>
        </w:rPr>
        <w:t>ONCE Foundation</w:t>
      </w:r>
    </w:p>
    <w:p w:rsidR="00822DAD" w:rsidRDefault="00822DAD" w:rsidP="00401AD1">
      <w:pP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11:00- 11:30 Coffe break</w:t>
      </w:r>
    </w:p>
    <w:p w:rsidR="00401AD1" w:rsidRPr="005A77D4" w:rsidRDefault="00822DAD" w:rsidP="00401AD1">
      <w:pP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11:30- 13:00 h </w:t>
      </w:r>
      <w:r w:rsidR="00401AD1" w:rsidRPr="005A77D4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</w:t>
      </w:r>
      <w:r w:rsidR="005A77D4" w:rsidRPr="005A77D4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The INnetCampus program: Dissemination of results of the pilot year</w:t>
      </w:r>
      <w:r w:rsidR="005A77D4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.</w:t>
      </w:r>
    </w:p>
    <w:p w:rsidR="005A77D4" w:rsidRPr="00D43EF3" w:rsidRDefault="0087563C" w:rsidP="00D43EF3">
      <w:pPr>
        <w:pStyle w:val="Prrafodelista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Ms. Esperanza Alcain. </w:t>
      </w:r>
      <w:r w:rsidR="005A77D4" w:rsidRPr="00D43EF3">
        <w:rPr>
          <w:rFonts w:ascii="Arial" w:hAnsi="Arial" w:cs="Arial"/>
          <w:color w:val="000000" w:themeColor="text1"/>
          <w:sz w:val="24"/>
          <w:szCs w:val="24"/>
          <w:lang w:val="en-US"/>
        </w:rPr>
        <w:t>University of Granada (Spain)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:rsidR="005A77D4" w:rsidRPr="00D43EF3" w:rsidRDefault="0087563C" w:rsidP="00D43EF3">
      <w:pPr>
        <w:pStyle w:val="Prrafodelista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Ms. Rute Saravia. </w:t>
      </w:r>
      <w:r w:rsidR="005A77D4" w:rsidRPr="00D43EF3">
        <w:rPr>
          <w:rFonts w:ascii="Arial" w:hAnsi="Arial" w:cs="Arial"/>
          <w:color w:val="000000" w:themeColor="text1"/>
          <w:sz w:val="24"/>
          <w:szCs w:val="24"/>
          <w:lang w:val="en-US"/>
        </w:rPr>
        <w:t>University of Lisbon (Portugal)</w:t>
      </w:r>
    </w:p>
    <w:p w:rsidR="005A77D4" w:rsidRPr="00D43EF3" w:rsidRDefault="0087563C" w:rsidP="00D43EF3">
      <w:pPr>
        <w:pStyle w:val="Prrafodelista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Ms. Els Pazmany. </w:t>
      </w:r>
      <w:r w:rsidR="005A77D4" w:rsidRPr="00D43EF3">
        <w:rPr>
          <w:rFonts w:ascii="Arial" w:hAnsi="Arial" w:cs="Arial"/>
          <w:color w:val="000000" w:themeColor="text1"/>
          <w:sz w:val="24"/>
          <w:szCs w:val="24"/>
          <w:lang w:val="en-US"/>
        </w:rPr>
        <w:t>AP College Antwerp (Belgium)</w:t>
      </w:r>
    </w:p>
    <w:p w:rsidR="00AD37AA" w:rsidRDefault="00804230" w:rsidP="00061FEF">
      <w:pP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D37AA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13-14</w:t>
      </w:r>
      <w:r w:rsidR="00401AD1" w:rsidRPr="00AD37AA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h</w:t>
      </w:r>
      <w:r w:rsidR="00AD37AA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. </w:t>
      </w:r>
      <w:r w:rsidR="00AD37AA" w:rsidRPr="00AD37AA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Examples of best practices in the fields of transition to higher education and access to mobility programs by young people with disabilities</w:t>
      </w:r>
    </w:p>
    <w:p w:rsidR="0087563C" w:rsidRDefault="0087563C" w:rsidP="0087563C">
      <w:pPr>
        <w:pStyle w:val="Prrafodelista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N</w:t>
      </w:r>
      <w:r w:rsidRPr="0087563C">
        <w:rPr>
          <w:rFonts w:ascii="Arial" w:hAnsi="Arial" w:cs="Arial"/>
          <w:color w:val="000000" w:themeColor="text1"/>
          <w:sz w:val="24"/>
          <w:szCs w:val="24"/>
          <w:lang w:val="en-US"/>
        </w:rPr>
        <w:t>ational association of  school counselors. The transition towards the University of students with disabilities.</w:t>
      </w:r>
    </w:p>
    <w:p w:rsidR="006675DF" w:rsidRDefault="006675DF" w:rsidP="0087563C">
      <w:pPr>
        <w:pStyle w:val="Prrafodelista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7563C">
        <w:rPr>
          <w:rFonts w:ascii="Arial" w:hAnsi="Arial" w:cs="Arial"/>
          <w:color w:val="000000" w:themeColor="text1"/>
          <w:sz w:val="24"/>
          <w:szCs w:val="24"/>
          <w:lang w:val="en-US"/>
        </w:rPr>
        <w:t>Erasmus Student Net</w:t>
      </w:r>
      <w:r w:rsidR="00822DAD">
        <w:rPr>
          <w:rFonts w:ascii="Arial" w:hAnsi="Arial" w:cs="Arial"/>
          <w:color w:val="000000" w:themeColor="text1"/>
          <w:sz w:val="24"/>
          <w:szCs w:val="24"/>
          <w:lang w:val="en-US"/>
        </w:rPr>
        <w:t>work: ExchangeAbility Project.</w:t>
      </w:r>
      <w:r w:rsidRPr="0087563C">
        <w:rPr>
          <w:rFonts w:ascii="Arial" w:hAnsi="Arial" w:cs="Arial"/>
          <w:color w:val="000000" w:themeColor="text1"/>
          <w:sz w:val="24"/>
          <w:szCs w:val="24"/>
          <w:lang w:val="en-US"/>
        </w:rPr>
        <w:t>The Spanish and European Development.</w:t>
      </w:r>
    </w:p>
    <w:p w:rsidR="0079519E" w:rsidRPr="0087563C" w:rsidRDefault="0079519E" w:rsidP="0087563C">
      <w:pPr>
        <w:pStyle w:val="Prrafodelista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European experience to be confirmed </w:t>
      </w:r>
    </w:p>
    <w:p w:rsidR="00061FEF" w:rsidRPr="00061FEF" w:rsidRDefault="00804230" w:rsidP="00061FEF">
      <w:pPr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lastRenderedPageBreak/>
        <w:t>14</w:t>
      </w:r>
      <w:r w:rsidR="00822DAD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 xml:space="preserve">,00 </w:t>
      </w:r>
      <w:bookmarkStart w:id="0" w:name="_GoBack"/>
      <w:bookmarkEnd w:id="0"/>
      <w:r w:rsidR="00061FEF" w:rsidRPr="00061FEF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 xml:space="preserve">h. </w:t>
      </w:r>
      <w:r w:rsidR="00D43EF3" w:rsidRPr="00D43EF3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>Cocktail</w:t>
      </w:r>
      <w:r w:rsidR="00D43EF3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>.</w:t>
      </w:r>
    </w:p>
    <w:p w:rsidR="00401AD1" w:rsidRPr="00BF63A9" w:rsidRDefault="00401AD1" w:rsidP="00401AD1">
      <w:pPr>
        <w:rPr>
          <w:rFonts w:ascii="Arial" w:hAnsi="Arial" w:cs="Arial"/>
          <w:sz w:val="24"/>
          <w:szCs w:val="24"/>
          <w:lang w:val="es-ES_tradnl"/>
        </w:rPr>
      </w:pPr>
    </w:p>
    <w:p w:rsidR="006A6E0D" w:rsidRPr="00401AD1" w:rsidRDefault="006A6E0D" w:rsidP="006A6E0D">
      <w:pPr>
        <w:pStyle w:val="Prrafodelista"/>
        <w:ind w:left="1068"/>
        <w:rPr>
          <w:rFonts w:ascii="Arial" w:hAnsi="Arial" w:cs="Arial"/>
          <w:sz w:val="24"/>
          <w:szCs w:val="24"/>
          <w:lang w:val="es-ES_tradnl"/>
        </w:rPr>
      </w:pPr>
    </w:p>
    <w:p w:rsidR="009035C8" w:rsidRPr="00401AD1" w:rsidRDefault="009035C8" w:rsidP="000326F3">
      <w:pPr>
        <w:rPr>
          <w:rFonts w:ascii="Arial" w:hAnsi="Arial" w:cs="Arial"/>
          <w:sz w:val="24"/>
          <w:szCs w:val="24"/>
        </w:rPr>
      </w:pPr>
    </w:p>
    <w:p w:rsidR="009035C8" w:rsidRPr="00401AD1" w:rsidRDefault="009035C8" w:rsidP="000326F3">
      <w:pPr>
        <w:rPr>
          <w:rFonts w:ascii="Arial" w:hAnsi="Arial" w:cs="Arial"/>
          <w:sz w:val="24"/>
          <w:szCs w:val="24"/>
        </w:rPr>
      </w:pPr>
    </w:p>
    <w:p w:rsidR="00B55BDE" w:rsidRPr="00401AD1" w:rsidRDefault="00B55BDE" w:rsidP="00520FDA">
      <w:pPr>
        <w:rPr>
          <w:rFonts w:ascii="Arial" w:hAnsi="Arial" w:cs="Arial"/>
          <w:sz w:val="24"/>
          <w:szCs w:val="24"/>
        </w:rPr>
      </w:pPr>
    </w:p>
    <w:p w:rsidR="003559F6" w:rsidRPr="00401AD1" w:rsidRDefault="003559F6" w:rsidP="00520FDA">
      <w:pPr>
        <w:rPr>
          <w:rFonts w:ascii="Arial" w:hAnsi="Arial" w:cs="Arial"/>
          <w:sz w:val="24"/>
          <w:szCs w:val="24"/>
        </w:rPr>
      </w:pPr>
    </w:p>
    <w:p w:rsidR="003559F6" w:rsidRPr="00401AD1" w:rsidRDefault="003559F6" w:rsidP="00520FDA">
      <w:pPr>
        <w:rPr>
          <w:rFonts w:ascii="Arial" w:hAnsi="Arial" w:cs="Arial"/>
          <w:sz w:val="24"/>
          <w:szCs w:val="24"/>
        </w:rPr>
      </w:pPr>
    </w:p>
    <w:sectPr w:rsidR="003559F6" w:rsidRPr="00401AD1" w:rsidSect="00FB706F">
      <w:headerReference w:type="default" r:id="rId9"/>
      <w:footerReference w:type="default" r:id="rId10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5C" w:rsidRDefault="002D215C" w:rsidP="002D215C">
      <w:pPr>
        <w:spacing w:after="0" w:line="240" w:lineRule="auto"/>
      </w:pPr>
      <w:r>
        <w:separator/>
      </w:r>
    </w:p>
  </w:endnote>
  <w:endnote w:type="continuationSeparator" w:id="0">
    <w:p w:rsidR="002D215C" w:rsidRDefault="002D215C" w:rsidP="002D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7A" w:rsidRPr="008B1E0C" w:rsidRDefault="00BF147A" w:rsidP="00BF147A">
    <w:pPr>
      <w:rPr>
        <w:lang w:val="en-US"/>
      </w:rPr>
    </w:pPr>
    <w:r>
      <w:rPr>
        <w:lang w:val="en-US"/>
      </w:rPr>
      <w:t xml:space="preserve">   </w:t>
    </w:r>
    <w:r>
      <w:rPr>
        <w:noProof/>
        <w:lang w:eastAsia="es-ES"/>
      </w:rPr>
      <w:drawing>
        <wp:inline distT="0" distB="0" distL="0" distR="0" wp14:anchorId="19A15F49" wp14:editId="5ED13827">
          <wp:extent cx="1239904" cy="664234"/>
          <wp:effectExtent l="0" t="0" r="0" b="254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578" cy="665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 xml:space="preserve">             </w:t>
    </w:r>
    <w:r w:rsidR="00A945FB">
      <w:rPr>
        <w:noProof/>
        <w:lang w:eastAsia="es-ES"/>
      </w:rPr>
      <w:drawing>
        <wp:inline distT="0" distB="0" distL="0" distR="0" wp14:anchorId="409862B2" wp14:editId="310F0CE0">
          <wp:extent cx="1367943" cy="702259"/>
          <wp:effectExtent l="0" t="0" r="3810" b="3175"/>
          <wp:docPr id="1" name="Imagen 1" descr="C:\Users\irequena\AppData\Local\Microsoft\Windows\Temporary Internet Files\Content.Outlook\3N7RT54S\LOGO UGR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quena\AppData\Local\Microsoft\Windows\Temporary Internet Files\Content.Outlook\3N7RT54S\LOGO UGR 2017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143" cy="70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</w:t>
    </w:r>
    <w:r>
      <w:rPr>
        <w:noProof/>
        <w:lang w:eastAsia="es-ES"/>
      </w:rPr>
      <w:drawing>
        <wp:inline distT="0" distB="0" distL="0" distR="0" wp14:anchorId="222AF504" wp14:editId="65066561">
          <wp:extent cx="1630392" cy="509068"/>
          <wp:effectExtent l="0" t="0" r="8255" b="571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447" cy="508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147A" w:rsidRDefault="00BF14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5C" w:rsidRDefault="002D215C" w:rsidP="002D215C">
      <w:pPr>
        <w:spacing w:after="0" w:line="240" w:lineRule="auto"/>
      </w:pPr>
      <w:r>
        <w:separator/>
      </w:r>
    </w:p>
  </w:footnote>
  <w:footnote w:type="continuationSeparator" w:id="0">
    <w:p w:rsidR="002D215C" w:rsidRDefault="002D215C" w:rsidP="002D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7A" w:rsidRDefault="00BF147A" w:rsidP="00BF147A">
    <w:pPr>
      <w:rPr>
        <w:b/>
        <w:sz w:val="28"/>
        <w:szCs w:val="28"/>
        <w:lang w:val="en-US"/>
      </w:rPr>
    </w:pPr>
    <w:r>
      <w:rPr>
        <w:b/>
        <w:noProof/>
        <w:sz w:val="28"/>
        <w:szCs w:val="28"/>
        <w:lang w:eastAsia="es-ES"/>
      </w:rPr>
      <w:drawing>
        <wp:inline distT="0" distB="0" distL="0" distR="0" wp14:anchorId="5FA14951" wp14:editId="49868A5B">
          <wp:extent cx="1759789" cy="505662"/>
          <wp:effectExtent l="0" t="0" r="0" b="889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028" cy="508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8"/>
        <w:szCs w:val="28"/>
        <w:lang w:val="en-US"/>
      </w:rPr>
      <w:t xml:space="preserve">            </w:t>
    </w:r>
    <w:r>
      <w:rPr>
        <w:b/>
        <w:noProof/>
        <w:sz w:val="28"/>
        <w:szCs w:val="28"/>
        <w:lang w:eastAsia="es-ES"/>
      </w:rPr>
      <w:drawing>
        <wp:inline distT="0" distB="0" distL="0" distR="0" wp14:anchorId="4976AE68" wp14:editId="690DB474">
          <wp:extent cx="1035170" cy="757583"/>
          <wp:effectExtent l="0" t="0" r="0" b="444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095" cy="759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8"/>
        <w:szCs w:val="28"/>
        <w:lang w:val="en-US"/>
      </w:rPr>
      <w:t xml:space="preserve">         </w:t>
    </w:r>
    <w:r w:rsidR="002B51F1">
      <w:rPr>
        <w:b/>
        <w:sz w:val="28"/>
        <w:szCs w:val="28"/>
        <w:lang w:val="en-US"/>
      </w:rPr>
      <w:t xml:space="preserve"> </w:t>
    </w:r>
    <w:r>
      <w:rPr>
        <w:b/>
        <w:sz w:val="28"/>
        <w:szCs w:val="28"/>
        <w:lang w:val="en-US"/>
      </w:rPr>
      <w:t xml:space="preserve">   </w:t>
    </w:r>
    <w:r>
      <w:rPr>
        <w:b/>
        <w:noProof/>
        <w:sz w:val="28"/>
        <w:szCs w:val="28"/>
        <w:lang w:eastAsia="es-ES"/>
      </w:rPr>
      <w:drawing>
        <wp:inline distT="0" distB="0" distL="0" distR="0" wp14:anchorId="4DD0BCD4" wp14:editId="5BE8E010">
          <wp:extent cx="1468059" cy="465826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11" cy="4665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215C" w:rsidRPr="00432A07" w:rsidRDefault="00432A07" w:rsidP="00BF147A">
    <w:pPr>
      <w:pStyle w:val="Encabezado"/>
      <w:jc w:val="both"/>
      <w:rPr>
        <w:lang w:val="en-US"/>
      </w:rPr>
    </w:pPr>
    <w:r>
      <w:rPr>
        <w:lang w:val="en-US"/>
      </w:rPr>
      <w:t xml:space="preserve">                 </w:t>
    </w:r>
    <w:r w:rsidR="00907E3A">
      <w:rPr>
        <w:lang w:val="en-US"/>
      </w:rPr>
      <w:t xml:space="preserve">               </w:t>
    </w:r>
    <w:r>
      <w:rPr>
        <w:lang w:val="en-US"/>
      </w:rPr>
      <w:t xml:space="preserve">                   </w:t>
    </w:r>
    <w:r w:rsidR="007D56C8">
      <w:rPr>
        <w:lang w:val="en-US"/>
      </w:rPr>
      <w:t xml:space="preserve">                              </w:t>
    </w:r>
    <w:r>
      <w:rPr>
        <w:lang w:val="en-US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269"/>
    <w:multiLevelType w:val="hybridMultilevel"/>
    <w:tmpl w:val="722A2E5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3403"/>
    <w:multiLevelType w:val="hybridMultilevel"/>
    <w:tmpl w:val="320C6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1903"/>
    <w:multiLevelType w:val="hybridMultilevel"/>
    <w:tmpl w:val="69320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B2A1A"/>
    <w:multiLevelType w:val="hybridMultilevel"/>
    <w:tmpl w:val="C03A2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94D97"/>
    <w:multiLevelType w:val="hybridMultilevel"/>
    <w:tmpl w:val="98C0ACDC"/>
    <w:lvl w:ilvl="0" w:tplc="0C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1F7D2C33"/>
    <w:multiLevelType w:val="hybridMultilevel"/>
    <w:tmpl w:val="7AA0BEC4"/>
    <w:lvl w:ilvl="0" w:tplc="ADF8A58C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B4020"/>
    <w:multiLevelType w:val="hybridMultilevel"/>
    <w:tmpl w:val="AD3ED06A"/>
    <w:lvl w:ilvl="0" w:tplc="7500FA1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84463"/>
    <w:multiLevelType w:val="hybridMultilevel"/>
    <w:tmpl w:val="85F4402A"/>
    <w:lvl w:ilvl="0" w:tplc="D5C80E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76CBB"/>
    <w:multiLevelType w:val="hybridMultilevel"/>
    <w:tmpl w:val="FE46549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F7884"/>
    <w:multiLevelType w:val="hybridMultilevel"/>
    <w:tmpl w:val="6E284FA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7E5771"/>
    <w:multiLevelType w:val="hybridMultilevel"/>
    <w:tmpl w:val="C4580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F1B87"/>
    <w:multiLevelType w:val="hybridMultilevel"/>
    <w:tmpl w:val="0614B09E"/>
    <w:lvl w:ilvl="0" w:tplc="663C6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AA"/>
    <w:rsid w:val="000326F3"/>
    <w:rsid w:val="00061FEF"/>
    <w:rsid w:val="000C2633"/>
    <w:rsid w:val="00127727"/>
    <w:rsid w:val="001315F6"/>
    <w:rsid w:val="001D2CB9"/>
    <w:rsid w:val="00217959"/>
    <w:rsid w:val="002A1FBF"/>
    <w:rsid w:val="002B51F1"/>
    <w:rsid w:val="002D215C"/>
    <w:rsid w:val="003559F6"/>
    <w:rsid w:val="00390EE8"/>
    <w:rsid w:val="003D4FFF"/>
    <w:rsid w:val="003E52AE"/>
    <w:rsid w:val="003F21D0"/>
    <w:rsid w:val="00401AD1"/>
    <w:rsid w:val="00432A07"/>
    <w:rsid w:val="004526F4"/>
    <w:rsid w:val="004537BC"/>
    <w:rsid w:val="00457736"/>
    <w:rsid w:val="004B10D1"/>
    <w:rsid w:val="004C035E"/>
    <w:rsid w:val="004D132D"/>
    <w:rsid w:val="004E4E3E"/>
    <w:rsid w:val="005077E6"/>
    <w:rsid w:val="00520FDA"/>
    <w:rsid w:val="005700B3"/>
    <w:rsid w:val="0058603A"/>
    <w:rsid w:val="005A77D4"/>
    <w:rsid w:val="00623CFB"/>
    <w:rsid w:val="006675DF"/>
    <w:rsid w:val="00676C18"/>
    <w:rsid w:val="006A6E0D"/>
    <w:rsid w:val="006D6405"/>
    <w:rsid w:val="006D6465"/>
    <w:rsid w:val="006F4230"/>
    <w:rsid w:val="00753B6F"/>
    <w:rsid w:val="0079519E"/>
    <w:rsid w:val="007B4E56"/>
    <w:rsid w:val="007C13BD"/>
    <w:rsid w:val="007C25A8"/>
    <w:rsid w:val="007C3A20"/>
    <w:rsid w:val="007D56C8"/>
    <w:rsid w:val="007D641B"/>
    <w:rsid w:val="00804230"/>
    <w:rsid w:val="00822DAD"/>
    <w:rsid w:val="008343D0"/>
    <w:rsid w:val="00843F37"/>
    <w:rsid w:val="00847EAB"/>
    <w:rsid w:val="0087563C"/>
    <w:rsid w:val="0087583C"/>
    <w:rsid w:val="00876FD2"/>
    <w:rsid w:val="00877B49"/>
    <w:rsid w:val="008B1E0C"/>
    <w:rsid w:val="008D10D5"/>
    <w:rsid w:val="008E11E5"/>
    <w:rsid w:val="008E3899"/>
    <w:rsid w:val="008E4445"/>
    <w:rsid w:val="008F53B9"/>
    <w:rsid w:val="009035C8"/>
    <w:rsid w:val="00907E3A"/>
    <w:rsid w:val="009270B6"/>
    <w:rsid w:val="00944FE7"/>
    <w:rsid w:val="009467DE"/>
    <w:rsid w:val="0095567B"/>
    <w:rsid w:val="009603A6"/>
    <w:rsid w:val="00984227"/>
    <w:rsid w:val="00986DA4"/>
    <w:rsid w:val="009C45E4"/>
    <w:rsid w:val="009C7DD9"/>
    <w:rsid w:val="00A13C9F"/>
    <w:rsid w:val="00A30BAA"/>
    <w:rsid w:val="00A34D80"/>
    <w:rsid w:val="00A37663"/>
    <w:rsid w:val="00A945FB"/>
    <w:rsid w:val="00AD37AA"/>
    <w:rsid w:val="00AE56FE"/>
    <w:rsid w:val="00B316A9"/>
    <w:rsid w:val="00B42CA9"/>
    <w:rsid w:val="00B55BDE"/>
    <w:rsid w:val="00B87DE8"/>
    <w:rsid w:val="00BF147A"/>
    <w:rsid w:val="00C759DD"/>
    <w:rsid w:val="00C840DE"/>
    <w:rsid w:val="00CA6C34"/>
    <w:rsid w:val="00CC50DA"/>
    <w:rsid w:val="00D3713A"/>
    <w:rsid w:val="00D43EF3"/>
    <w:rsid w:val="00D55D2A"/>
    <w:rsid w:val="00D931DF"/>
    <w:rsid w:val="00DC2F0E"/>
    <w:rsid w:val="00DD3C96"/>
    <w:rsid w:val="00E05D6A"/>
    <w:rsid w:val="00E67021"/>
    <w:rsid w:val="00E67CD0"/>
    <w:rsid w:val="00E848AD"/>
    <w:rsid w:val="00E84B5C"/>
    <w:rsid w:val="00E9366C"/>
    <w:rsid w:val="00EC5EFD"/>
    <w:rsid w:val="00EE3A1D"/>
    <w:rsid w:val="00EE78CB"/>
    <w:rsid w:val="00EF388E"/>
    <w:rsid w:val="00F006D0"/>
    <w:rsid w:val="00F40184"/>
    <w:rsid w:val="00F6541E"/>
    <w:rsid w:val="00F817C5"/>
    <w:rsid w:val="00F85B33"/>
    <w:rsid w:val="00F85F08"/>
    <w:rsid w:val="00F91BCF"/>
    <w:rsid w:val="00FA39FB"/>
    <w:rsid w:val="00FB012F"/>
    <w:rsid w:val="00FB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15C"/>
  </w:style>
  <w:style w:type="paragraph" w:styleId="Piedepgina">
    <w:name w:val="footer"/>
    <w:basedOn w:val="Normal"/>
    <w:link w:val="PiedepginaCar"/>
    <w:uiPriority w:val="99"/>
    <w:unhideWhenUsed/>
    <w:rsid w:val="002D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15C"/>
  </w:style>
  <w:style w:type="paragraph" w:styleId="Textodeglobo">
    <w:name w:val="Balloon Text"/>
    <w:basedOn w:val="Normal"/>
    <w:link w:val="TextodegloboCar"/>
    <w:uiPriority w:val="99"/>
    <w:semiHidden/>
    <w:unhideWhenUsed/>
    <w:rsid w:val="002D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1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5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15C"/>
  </w:style>
  <w:style w:type="paragraph" w:styleId="Piedepgina">
    <w:name w:val="footer"/>
    <w:basedOn w:val="Normal"/>
    <w:link w:val="PiedepginaCar"/>
    <w:uiPriority w:val="99"/>
    <w:unhideWhenUsed/>
    <w:rsid w:val="002D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15C"/>
  </w:style>
  <w:style w:type="paragraph" w:styleId="Textodeglobo">
    <w:name w:val="Balloon Text"/>
    <w:basedOn w:val="Normal"/>
    <w:link w:val="TextodegloboCar"/>
    <w:uiPriority w:val="99"/>
    <w:semiHidden/>
    <w:unhideWhenUsed/>
    <w:rsid w:val="002D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1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08A5-0D75-4852-BD21-7BE65F85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FUNDOSA</dc:creator>
  <cp:lastModifiedBy>FUNDOSA</cp:lastModifiedBy>
  <cp:revision>2</cp:revision>
  <cp:lastPrinted>2016-10-20T16:50:00Z</cp:lastPrinted>
  <dcterms:created xsi:type="dcterms:W3CDTF">2017-04-10T12:35:00Z</dcterms:created>
  <dcterms:modified xsi:type="dcterms:W3CDTF">2017-04-10T12:35:00Z</dcterms:modified>
</cp:coreProperties>
</file>